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1B28D9" w14:textId="38B27919" w:rsidR="007B31D9" w:rsidRPr="007B31D9" w:rsidRDefault="00191701" w:rsidP="00191701">
      <w:pPr>
        <w:spacing w:after="0" w:line="240" w:lineRule="auto"/>
        <w:ind w:hanging="113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191701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7B943853" wp14:editId="0645B47F">
            <wp:extent cx="7064261" cy="9986814"/>
            <wp:effectExtent l="0" t="0" r="3810" b="0"/>
            <wp:docPr id="1" name="Рисунок 1" descr="B:\Юрист\Для сайта  Противодействие коррупции\Локальные акты\сканы первых страниц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:\Юрист\Для сайта  Противодействие коррупции\Локальные акты\сканы первых страниц\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6125" cy="9989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7B31D9" w:rsidRPr="007B31D9">
        <w:rPr>
          <w:rFonts w:ascii="Times New Roman" w:hAnsi="Times New Roman" w:cs="Times New Roman"/>
          <w:sz w:val="28"/>
          <w:szCs w:val="28"/>
        </w:rPr>
        <w:lastRenderedPageBreak/>
        <w:t>2.1 К компетенции Методического совета относится решение следующих вопросов:</w:t>
      </w:r>
    </w:p>
    <w:p w14:paraId="5AFAD13E" w14:textId="759CF0B0" w:rsidR="007B31D9" w:rsidRPr="007B31D9" w:rsidRDefault="007B31D9" w:rsidP="007B31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1D9">
        <w:rPr>
          <w:rFonts w:ascii="Times New Roman" w:hAnsi="Times New Roman" w:cs="Times New Roman"/>
          <w:sz w:val="28"/>
          <w:szCs w:val="28"/>
        </w:rPr>
        <w:t xml:space="preserve">1) разработка основных направлений методической работы </w:t>
      </w:r>
      <w:r>
        <w:rPr>
          <w:rFonts w:ascii="Times New Roman" w:hAnsi="Times New Roman" w:cs="Times New Roman"/>
          <w:sz w:val="28"/>
          <w:szCs w:val="28"/>
        </w:rPr>
        <w:t>колледжа</w:t>
      </w:r>
      <w:r w:rsidRPr="007B31D9">
        <w:rPr>
          <w:rFonts w:ascii="Times New Roman" w:hAnsi="Times New Roman" w:cs="Times New Roman"/>
          <w:sz w:val="28"/>
          <w:szCs w:val="28"/>
        </w:rPr>
        <w:t>;</w:t>
      </w:r>
    </w:p>
    <w:p w14:paraId="633A0B24" w14:textId="02297F61" w:rsidR="007B31D9" w:rsidRPr="007B31D9" w:rsidRDefault="007B31D9" w:rsidP="007B31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1D9">
        <w:rPr>
          <w:rFonts w:ascii="Times New Roman" w:hAnsi="Times New Roman" w:cs="Times New Roman"/>
          <w:sz w:val="28"/>
          <w:szCs w:val="28"/>
        </w:rPr>
        <w:t xml:space="preserve">2) формирование цели и задач методической службы </w:t>
      </w:r>
      <w:r>
        <w:rPr>
          <w:rFonts w:ascii="Times New Roman" w:hAnsi="Times New Roman" w:cs="Times New Roman"/>
          <w:sz w:val="28"/>
          <w:szCs w:val="28"/>
        </w:rPr>
        <w:t>колледжа</w:t>
      </w:r>
      <w:r w:rsidRPr="007B31D9">
        <w:rPr>
          <w:rFonts w:ascii="Times New Roman" w:hAnsi="Times New Roman" w:cs="Times New Roman"/>
          <w:sz w:val="28"/>
          <w:szCs w:val="28"/>
        </w:rPr>
        <w:t>;</w:t>
      </w:r>
    </w:p>
    <w:p w14:paraId="44CA5931" w14:textId="77777777" w:rsidR="007B31D9" w:rsidRPr="007B31D9" w:rsidRDefault="007B31D9" w:rsidP="007B31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1D9">
        <w:rPr>
          <w:rFonts w:ascii="Times New Roman" w:hAnsi="Times New Roman" w:cs="Times New Roman"/>
          <w:sz w:val="28"/>
          <w:szCs w:val="28"/>
        </w:rPr>
        <w:t>3) обеспечение методического сопровождения учебных программ, разработка учебных, научно-методических и дидактических материалов;</w:t>
      </w:r>
    </w:p>
    <w:p w14:paraId="21CC82F8" w14:textId="44D6FED2" w:rsidR="007B31D9" w:rsidRPr="007B31D9" w:rsidRDefault="007B31D9" w:rsidP="007B31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1D9">
        <w:rPr>
          <w:rFonts w:ascii="Times New Roman" w:hAnsi="Times New Roman" w:cs="Times New Roman"/>
          <w:sz w:val="28"/>
          <w:szCs w:val="28"/>
        </w:rPr>
        <w:t xml:space="preserve">4) организация опытно-поисковой, инновационной и проектно-исследовательской деятельности в </w:t>
      </w:r>
      <w:r>
        <w:rPr>
          <w:rFonts w:ascii="Times New Roman" w:hAnsi="Times New Roman" w:cs="Times New Roman"/>
          <w:sz w:val="28"/>
          <w:szCs w:val="28"/>
        </w:rPr>
        <w:t>колледже</w:t>
      </w:r>
      <w:r w:rsidRPr="007B31D9">
        <w:rPr>
          <w:rFonts w:ascii="Times New Roman" w:hAnsi="Times New Roman" w:cs="Times New Roman"/>
          <w:sz w:val="28"/>
          <w:szCs w:val="28"/>
        </w:rPr>
        <w:t>, направленной на освоение новых педагогических технологий, разработку авторских программ, апробацию учебно-методических комплексов;</w:t>
      </w:r>
    </w:p>
    <w:p w14:paraId="3DC93996" w14:textId="3A310334" w:rsidR="007B31D9" w:rsidRPr="007B31D9" w:rsidRDefault="007B31D9" w:rsidP="007B31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1D9">
        <w:rPr>
          <w:rFonts w:ascii="Times New Roman" w:hAnsi="Times New Roman" w:cs="Times New Roman"/>
          <w:sz w:val="28"/>
          <w:szCs w:val="28"/>
        </w:rPr>
        <w:t xml:space="preserve">5) организация консультирования педагогических работников </w:t>
      </w:r>
      <w:r>
        <w:rPr>
          <w:rFonts w:ascii="Times New Roman" w:hAnsi="Times New Roman" w:cs="Times New Roman"/>
          <w:sz w:val="28"/>
          <w:szCs w:val="28"/>
        </w:rPr>
        <w:t>колледжа</w:t>
      </w:r>
      <w:r w:rsidRPr="007B31D9">
        <w:rPr>
          <w:rFonts w:ascii="Times New Roman" w:hAnsi="Times New Roman" w:cs="Times New Roman"/>
          <w:sz w:val="28"/>
          <w:szCs w:val="28"/>
        </w:rPr>
        <w:t xml:space="preserve"> по проблемам совершенствования профессионального мастерства, методики проведения различных видов занятий и их учебно-методического и материально технического обеспечения;</w:t>
      </w:r>
    </w:p>
    <w:p w14:paraId="6BB312FF" w14:textId="6842A12B" w:rsidR="007B31D9" w:rsidRPr="007B31D9" w:rsidRDefault="007B31D9" w:rsidP="007B31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1D9">
        <w:rPr>
          <w:rFonts w:ascii="Times New Roman" w:hAnsi="Times New Roman" w:cs="Times New Roman"/>
          <w:sz w:val="28"/>
          <w:szCs w:val="28"/>
        </w:rPr>
        <w:t xml:space="preserve">6) разработка мероприятий по обобщению и распространению педагогического опыта педагогических работников </w:t>
      </w:r>
      <w:r>
        <w:rPr>
          <w:rFonts w:ascii="Times New Roman" w:hAnsi="Times New Roman" w:cs="Times New Roman"/>
          <w:sz w:val="28"/>
          <w:szCs w:val="28"/>
        </w:rPr>
        <w:t>колледжа</w:t>
      </w:r>
      <w:r w:rsidRPr="007B31D9">
        <w:rPr>
          <w:rFonts w:ascii="Times New Roman" w:hAnsi="Times New Roman" w:cs="Times New Roman"/>
          <w:sz w:val="28"/>
          <w:szCs w:val="28"/>
        </w:rPr>
        <w:t>;</w:t>
      </w:r>
    </w:p>
    <w:p w14:paraId="4FECA2DE" w14:textId="3F7EBA8B" w:rsidR="007B31D9" w:rsidRPr="007B31D9" w:rsidRDefault="007B31D9" w:rsidP="007B31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1D9">
        <w:rPr>
          <w:rFonts w:ascii="Times New Roman" w:hAnsi="Times New Roman" w:cs="Times New Roman"/>
          <w:sz w:val="28"/>
          <w:szCs w:val="28"/>
        </w:rPr>
        <w:t xml:space="preserve">7) участие в подготовке к аттестации педагогических работников </w:t>
      </w:r>
      <w:r>
        <w:rPr>
          <w:rFonts w:ascii="Times New Roman" w:hAnsi="Times New Roman" w:cs="Times New Roman"/>
          <w:sz w:val="28"/>
          <w:szCs w:val="28"/>
        </w:rPr>
        <w:t>колледжа</w:t>
      </w:r>
      <w:r w:rsidRPr="007B31D9">
        <w:rPr>
          <w:rFonts w:ascii="Times New Roman" w:hAnsi="Times New Roman" w:cs="Times New Roman"/>
          <w:sz w:val="28"/>
          <w:szCs w:val="28"/>
        </w:rPr>
        <w:t>;</w:t>
      </w:r>
    </w:p>
    <w:p w14:paraId="4430FD95" w14:textId="77777777" w:rsidR="007B31D9" w:rsidRPr="007B31D9" w:rsidRDefault="007B31D9" w:rsidP="007B31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1D9">
        <w:rPr>
          <w:rFonts w:ascii="Times New Roman" w:hAnsi="Times New Roman" w:cs="Times New Roman"/>
          <w:sz w:val="28"/>
          <w:szCs w:val="28"/>
        </w:rPr>
        <w:t>8) содействие профессиональному становлению молодых (начинающих) преподавателей;</w:t>
      </w:r>
    </w:p>
    <w:p w14:paraId="267D1C4A" w14:textId="77777777" w:rsidR="007B31D9" w:rsidRPr="007B31D9" w:rsidRDefault="007B31D9" w:rsidP="007B31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1D9">
        <w:rPr>
          <w:rFonts w:ascii="Times New Roman" w:hAnsi="Times New Roman" w:cs="Times New Roman"/>
          <w:sz w:val="28"/>
          <w:szCs w:val="28"/>
        </w:rPr>
        <w:t>9) организация взаимодействия с организациями, осуществляющими образовательную деятельность, научно-исследовательскими учреждениями с целью обмена опытом и передовыми образовательными технологиями;</w:t>
      </w:r>
    </w:p>
    <w:p w14:paraId="28B31096" w14:textId="77777777" w:rsidR="007B31D9" w:rsidRPr="007B31D9" w:rsidRDefault="007B31D9" w:rsidP="007B31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1D9">
        <w:rPr>
          <w:rFonts w:ascii="Times New Roman" w:hAnsi="Times New Roman" w:cs="Times New Roman"/>
          <w:sz w:val="28"/>
          <w:szCs w:val="28"/>
        </w:rPr>
        <w:t>10) внедрение в учебный процесс современных учебно-методических и дидактических материалов и программного обеспечения электронного обучения, систем информационного обеспечения занятий, информационно-библиотечных систем;</w:t>
      </w:r>
    </w:p>
    <w:p w14:paraId="78900BD4" w14:textId="77777777" w:rsidR="007B31D9" w:rsidRPr="007B31D9" w:rsidRDefault="007B31D9" w:rsidP="007B31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1D9">
        <w:rPr>
          <w:rFonts w:ascii="Times New Roman" w:hAnsi="Times New Roman" w:cs="Times New Roman"/>
          <w:sz w:val="28"/>
          <w:szCs w:val="28"/>
        </w:rPr>
        <w:t>11) разработка программного обеспечения для проведения учебных занятий и внедрение их в учебный процесс.</w:t>
      </w:r>
    </w:p>
    <w:p w14:paraId="4BD49FC2" w14:textId="4922ACD7" w:rsidR="007B31D9" w:rsidRPr="007B31D9" w:rsidRDefault="007B31D9" w:rsidP="007B31D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745C7EF4" w14:textId="7FB8A7A3" w:rsidR="00BA5780" w:rsidRDefault="006C59FB" w:rsidP="006C59FB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59FB">
        <w:rPr>
          <w:rFonts w:ascii="Times New Roman" w:hAnsi="Times New Roman" w:cs="Times New Roman"/>
          <w:sz w:val="28"/>
          <w:szCs w:val="28"/>
        </w:rPr>
        <w:t>Организация работы Методического совета</w:t>
      </w:r>
    </w:p>
    <w:p w14:paraId="343634C5" w14:textId="2B4F7339" w:rsidR="006C59FB" w:rsidRDefault="006C59FB" w:rsidP="006C59F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    </w:t>
      </w:r>
      <w:r w:rsidRPr="007B31D9">
        <w:rPr>
          <w:sz w:val="28"/>
          <w:szCs w:val="28"/>
        </w:rPr>
        <w:t xml:space="preserve">Методический совет избирает председателя (одного из заместителей </w:t>
      </w:r>
      <w:r>
        <w:rPr>
          <w:sz w:val="28"/>
          <w:szCs w:val="28"/>
        </w:rPr>
        <w:t>директора колледжа</w:t>
      </w:r>
      <w:r w:rsidRPr="007B31D9">
        <w:rPr>
          <w:sz w:val="28"/>
          <w:szCs w:val="28"/>
        </w:rPr>
        <w:t>), который возглавляет Методический совет, выполняет функции по организации работы Методического совета, ведет заседания, и секретаря, который выполняет функции по фиксации решений Методического совета.</w:t>
      </w:r>
    </w:p>
    <w:p w14:paraId="1E9345CE" w14:textId="383D33C1" w:rsidR="006C59FB" w:rsidRDefault="006C59FB" w:rsidP="006C59F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     </w:t>
      </w:r>
      <w:r w:rsidRPr="007B31D9">
        <w:rPr>
          <w:sz w:val="28"/>
          <w:szCs w:val="28"/>
        </w:rPr>
        <w:t xml:space="preserve">Методический совет созывается </w:t>
      </w:r>
      <w:r>
        <w:rPr>
          <w:sz w:val="28"/>
          <w:szCs w:val="28"/>
        </w:rPr>
        <w:t>директором колледжа</w:t>
      </w:r>
      <w:r w:rsidRPr="007B31D9">
        <w:rPr>
          <w:sz w:val="28"/>
          <w:szCs w:val="28"/>
        </w:rPr>
        <w:t xml:space="preserve"> не позднее, чем за пять дней до его проведения. Решение </w:t>
      </w:r>
      <w:r>
        <w:rPr>
          <w:sz w:val="28"/>
          <w:szCs w:val="28"/>
        </w:rPr>
        <w:t>директора колледжа</w:t>
      </w:r>
      <w:r w:rsidRPr="007B31D9">
        <w:rPr>
          <w:sz w:val="28"/>
          <w:szCs w:val="28"/>
        </w:rPr>
        <w:t xml:space="preserve"> о созыве Методического совета оформляется приказом. Данный приказ помещается на доску объявлений, расположенную в </w:t>
      </w:r>
      <w:r>
        <w:rPr>
          <w:sz w:val="28"/>
          <w:szCs w:val="28"/>
        </w:rPr>
        <w:t>колледже</w:t>
      </w:r>
      <w:r w:rsidRPr="007B31D9">
        <w:rPr>
          <w:sz w:val="28"/>
          <w:szCs w:val="28"/>
        </w:rPr>
        <w:t>, для ознакомления членов Методического совета.</w:t>
      </w:r>
    </w:p>
    <w:p w14:paraId="66B54655" w14:textId="53581C9F" w:rsidR="006C59FB" w:rsidRPr="006C59FB" w:rsidRDefault="006C59FB" w:rsidP="006C59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9FB">
        <w:rPr>
          <w:rFonts w:ascii="Times New Roman" w:hAnsi="Times New Roman" w:cs="Times New Roman"/>
          <w:sz w:val="28"/>
          <w:szCs w:val="28"/>
        </w:rPr>
        <w:t xml:space="preserve">3.3 Заседания Методического совета оформляются протоколом, подписываемым Председателем и секретарем Методического совета. Срок хранения протоколов Методического совета определяется в соответствии с законодательством Российской Федерации. </w:t>
      </w:r>
    </w:p>
    <w:p w14:paraId="6CD7DF7D" w14:textId="79207DB0" w:rsidR="006C59FB" w:rsidRDefault="006C59FB" w:rsidP="006C59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3.4      </w:t>
      </w:r>
      <w:r w:rsidRPr="006C59FB">
        <w:rPr>
          <w:rFonts w:ascii="Times New Roman" w:hAnsi="Times New Roman" w:cs="Times New Roman"/>
          <w:sz w:val="28"/>
          <w:szCs w:val="28"/>
        </w:rPr>
        <w:t xml:space="preserve">Решения Методического совета вступают в силу после их утверждения руководителем Учреждения и являются обязательными для всех работников и обучающихся Учреждения. </w:t>
      </w:r>
    </w:p>
    <w:p w14:paraId="2CC5CF3F" w14:textId="4438E8AB" w:rsidR="006C59FB" w:rsidRPr="00AF1521" w:rsidRDefault="006C59FB" w:rsidP="006C59F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    </w:t>
      </w:r>
      <w:r w:rsidRPr="00AF1521">
        <w:rPr>
          <w:rFonts w:ascii="Times New Roman" w:hAnsi="Times New Roman" w:cs="Times New Roman"/>
          <w:sz w:val="28"/>
          <w:szCs w:val="28"/>
        </w:rPr>
        <w:t>Срок данного положения не ограничен. Положение действует до принятия нового.</w:t>
      </w:r>
    </w:p>
    <w:p w14:paraId="3BAC7748" w14:textId="77777777" w:rsidR="006C59FB" w:rsidRPr="00AF1521" w:rsidRDefault="006C59FB" w:rsidP="006C59FB">
      <w:pPr>
        <w:pStyle w:val="a3"/>
        <w:spacing w:before="0" w:beforeAutospacing="0" w:after="0" w:afterAutospacing="0"/>
        <w:ind w:left="375"/>
        <w:jc w:val="both"/>
        <w:rPr>
          <w:sz w:val="28"/>
          <w:szCs w:val="28"/>
        </w:rPr>
      </w:pPr>
    </w:p>
    <w:p w14:paraId="6A0423A7" w14:textId="5A713631" w:rsidR="006C59FB" w:rsidRPr="006C59FB" w:rsidRDefault="006C59FB" w:rsidP="006C59FB">
      <w:pPr>
        <w:rPr>
          <w:rFonts w:ascii="Times New Roman" w:hAnsi="Times New Roman" w:cs="Times New Roman"/>
        </w:rPr>
      </w:pPr>
      <w:r w:rsidRPr="00AF1521">
        <w:rPr>
          <w:rFonts w:ascii="Times New Roman" w:hAnsi="Times New Roman" w:cs="Times New Roman"/>
        </w:rPr>
        <w:t>Юрисконсульт Коробейникова Н. А.</w:t>
      </w:r>
    </w:p>
    <w:sectPr w:rsidR="006C59FB" w:rsidRPr="006C59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625959"/>
    <w:multiLevelType w:val="multilevel"/>
    <w:tmpl w:val="CFDA54E8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5EB63A05"/>
    <w:multiLevelType w:val="hybridMultilevel"/>
    <w:tmpl w:val="01649C2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780"/>
    <w:rsid w:val="00191701"/>
    <w:rsid w:val="002C2E2A"/>
    <w:rsid w:val="0059742A"/>
    <w:rsid w:val="005E2347"/>
    <w:rsid w:val="006C59FB"/>
    <w:rsid w:val="007B31D9"/>
    <w:rsid w:val="007E55E5"/>
    <w:rsid w:val="00BA5780"/>
    <w:rsid w:val="00F82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EADB5"/>
  <w15:chartTrackingRefBased/>
  <w15:docId w15:val="{D4C1000C-8433-438E-80C1-2B1DBC4F3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A5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4">
    <w:name w:val="List Paragraph"/>
    <w:basedOn w:val="a"/>
    <w:uiPriority w:val="34"/>
    <w:qFormat/>
    <w:rsid w:val="00BA57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Коробейникова Наталья Анатольевна</dc:creator>
  <cp:keywords/>
  <dc:description/>
  <cp:lastModifiedBy>User</cp:lastModifiedBy>
  <cp:revision>5</cp:revision>
  <cp:lastPrinted>2022-10-27T04:50:00Z</cp:lastPrinted>
  <dcterms:created xsi:type="dcterms:W3CDTF">2022-09-22T07:59:00Z</dcterms:created>
  <dcterms:modified xsi:type="dcterms:W3CDTF">2022-12-05T03:46:00Z</dcterms:modified>
</cp:coreProperties>
</file>