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48" w:rsidRPr="003D5FD2" w:rsidRDefault="002B2748" w:rsidP="002B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</w:p>
    <w:p w:rsidR="002B2748" w:rsidRPr="003D5FD2" w:rsidRDefault="002B2748" w:rsidP="002B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</w:p>
    <w:p w:rsidR="002B2748" w:rsidRPr="003D5FD2" w:rsidRDefault="002B2748" w:rsidP="002B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«НОВОСИБИРСКИЙ КОЛЛЕДЖ ПРОМЫШЛЕННЫХ ТЕХНОЛОГИЙ»</w:t>
      </w:r>
    </w:p>
    <w:p w:rsidR="002B2748" w:rsidRPr="003D5FD2" w:rsidRDefault="002B2748" w:rsidP="002B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FD2">
        <w:rPr>
          <w:rFonts w:ascii="Times New Roman" w:hAnsi="Times New Roman" w:cs="Times New Roman"/>
          <w:b/>
          <w:sz w:val="28"/>
          <w:szCs w:val="28"/>
        </w:rPr>
        <w:t xml:space="preserve">(ГБПОУ НСО «НОВОСИБИРСКИЙ КОЛЛЕДЖ </w:t>
      </w:r>
      <w:proofErr w:type="gramEnd"/>
    </w:p>
    <w:p w:rsidR="002B2748" w:rsidRPr="003D5FD2" w:rsidRDefault="002B2748" w:rsidP="002B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2">
        <w:rPr>
          <w:rFonts w:ascii="Times New Roman" w:hAnsi="Times New Roman" w:cs="Times New Roman"/>
          <w:b/>
          <w:sz w:val="28"/>
          <w:szCs w:val="28"/>
        </w:rPr>
        <w:t>ПРОМЫШЛЕННЫХ ТЕХНОЛОГИЙ»</w:t>
      </w: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  <w:bookmarkStart w:id="0" w:name="_GoBack"/>
      <w:bookmarkEnd w:id="0"/>
    </w:p>
    <w:p w:rsidR="002B2748" w:rsidRDefault="002B2748" w:rsidP="00CA64D2">
      <w:pPr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</w:p>
    <w:p w:rsidR="002B2748" w:rsidRDefault="002B2748" w:rsidP="002B2748">
      <w:pPr>
        <w:spacing w:after="0"/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  <w:r w:rsidRPr="00CA64D2">
        <w:rPr>
          <w:rFonts w:ascii="Times New Roman" w:hAnsi="Times New Roman" w:cs="Times New Roman"/>
          <w:b/>
          <w:color w:val="383E47"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color w:val="383E47"/>
          <w:sz w:val="28"/>
          <w:szCs w:val="28"/>
        </w:rPr>
        <w:t xml:space="preserve">Ы АНКЕТИРОВАНИЯ </w:t>
      </w:r>
      <w:proofErr w:type="gramStart"/>
      <w:r w:rsidRPr="00CA64D2">
        <w:rPr>
          <w:rFonts w:ascii="Times New Roman" w:hAnsi="Times New Roman" w:cs="Times New Roman"/>
          <w:b/>
          <w:color w:val="383E47"/>
          <w:sz w:val="28"/>
          <w:szCs w:val="28"/>
        </w:rPr>
        <w:t>ОБУЧАЮЩИХСЯ</w:t>
      </w:r>
      <w:proofErr w:type="gramEnd"/>
    </w:p>
    <w:p w:rsidR="0002433D" w:rsidRDefault="002B2748" w:rsidP="002B2748">
      <w:pPr>
        <w:spacing w:after="0"/>
        <w:jc w:val="center"/>
        <w:rPr>
          <w:rFonts w:ascii="Times New Roman" w:hAnsi="Times New Roman" w:cs="Times New Roman"/>
          <w:b/>
          <w:color w:val="383E47"/>
          <w:sz w:val="28"/>
          <w:szCs w:val="28"/>
        </w:rPr>
      </w:pPr>
      <w:r w:rsidRPr="00CA64D2">
        <w:rPr>
          <w:rFonts w:ascii="Times New Roman" w:hAnsi="Times New Roman" w:cs="Times New Roman"/>
          <w:b/>
          <w:color w:val="383E4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83E47"/>
          <w:sz w:val="28"/>
          <w:szCs w:val="28"/>
        </w:rPr>
        <w:t xml:space="preserve">ГБПОУ НСО «НОВОСИБИРСКИЙ КОЛЛЕДЖ ПРОМЫШЛЕННЫХ ТЕХНОЛОГИЙ» </w:t>
      </w:r>
      <w:r w:rsidRPr="00CA64D2">
        <w:rPr>
          <w:rFonts w:ascii="Times New Roman" w:hAnsi="Times New Roman" w:cs="Times New Roman"/>
          <w:b/>
          <w:color w:val="383E47"/>
          <w:sz w:val="28"/>
          <w:szCs w:val="28"/>
        </w:rPr>
        <w:t xml:space="preserve">ОБ УДОВЛЕТВОРЕННОСТИ УСЛОВИЯМИ, СОДЕРЖАНИЕМ, ОРГАНИЗАЦИЕЙ И КАЧЕСТВОМ ОБРАЗОВАТЕЛЬНОГО ПРОЦЕССА </w:t>
      </w:r>
      <w:r>
        <w:rPr>
          <w:rFonts w:ascii="Times New Roman" w:hAnsi="Times New Roman" w:cs="Times New Roman"/>
          <w:b/>
          <w:color w:val="383E47"/>
          <w:sz w:val="28"/>
          <w:szCs w:val="28"/>
        </w:rPr>
        <w:br w:type="page"/>
      </w:r>
    </w:p>
    <w:p w:rsidR="00CE1B80" w:rsidRDefault="00A418EA" w:rsidP="00D4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Pr="00D417BA">
        <w:rPr>
          <w:rFonts w:ascii="Times New Roman" w:hAnsi="Times New Roman" w:cs="Times New Roman"/>
          <w:sz w:val="28"/>
          <w:szCs w:val="28"/>
        </w:rPr>
        <w:t>опроса:</w:t>
      </w:r>
      <w:r w:rsidR="00CE1B80">
        <w:rPr>
          <w:rFonts w:ascii="Times New Roman" w:hAnsi="Times New Roman" w:cs="Times New Roman"/>
          <w:sz w:val="28"/>
          <w:szCs w:val="28"/>
        </w:rPr>
        <w:t xml:space="preserve"> и</w:t>
      </w:r>
      <w:r w:rsidR="005F6943" w:rsidRPr="00CF7664">
        <w:rPr>
          <w:rFonts w:ascii="Times New Roman" w:hAnsi="Times New Roman" w:cs="Times New Roman"/>
          <w:sz w:val="28"/>
          <w:szCs w:val="28"/>
        </w:rPr>
        <w:t xml:space="preserve">сследование удовлетворенности студентов различными аспектами образовательной деятельности </w:t>
      </w:r>
      <w:r w:rsidR="00CF7664" w:rsidRPr="00CF7664">
        <w:rPr>
          <w:rFonts w:ascii="Times New Roman" w:hAnsi="Times New Roman" w:cs="Times New Roman"/>
          <w:sz w:val="28"/>
          <w:szCs w:val="28"/>
        </w:rPr>
        <w:t>колледжа</w:t>
      </w:r>
      <w:r w:rsidR="00CE1B80">
        <w:rPr>
          <w:rFonts w:ascii="Times New Roman" w:hAnsi="Times New Roman" w:cs="Times New Roman"/>
          <w:sz w:val="28"/>
          <w:szCs w:val="28"/>
        </w:rPr>
        <w:t>.</w:t>
      </w:r>
    </w:p>
    <w:p w:rsidR="0002433D" w:rsidRDefault="0002433D" w:rsidP="00D4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в сентябре 2023-2024 учебного года</w:t>
      </w:r>
    </w:p>
    <w:p w:rsidR="00082888" w:rsidRDefault="00082888" w:rsidP="00D4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по следующим критериям: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709"/>
        <w:gridCol w:w="708"/>
      </w:tblGrid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Критерии 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учебного процесса (расписание, время отдыха) 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Информированность о деятельности колледжа в социальных сетях и на сайте 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Информированность об образовательном процессе (расписание занятий и звонков, график учебного процесса) в социальных сетях и на сайте 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452E1F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Организация учебного процесса (расписание, время отдыха)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Уровень психологического комфорта в колледже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Количество, качество и состояние оборудования в мастерских и аудиториях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Уровень состояния мастерских, аудиторий, других помещений для занятий и досуга в колледже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Удовлетворенность в целом студенческой  жизни (мероприятия, студенческая жизнь, спортивные соревнования)</w:t>
            </w: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Роль студенческого совета в жизни колледжа</w:t>
            </w:r>
          </w:p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91" w:rsidRPr="007466A4" w:rsidTr="00262F4F">
        <w:trPr>
          <w:jc w:val="center"/>
        </w:trPr>
        <w:tc>
          <w:tcPr>
            <w:tcW w:w="6166" w:type="dxa"/>
          </w:tcPr>
          <w:p w:rsidR="00186E91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6A4">
              <w:rPr>
                <w:rFonts w:ascii="Times New Roman" w:hAnsi="Times New Roman" w:cs="Times New Roman"/>
                <w:sz w:val="26"/>
                <w:szCs w:val="26"/>
              </w:rPr>
              <w:t>Возможность участия в спортивных секциях, творческих объединениях, кружках</w:t>
            </w:r>
          </w:p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86E91" w:rsidRPr="007466A4" w:rsidRDefault="00186E91" w:rsidP="00262F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433D" w:rsidRDefault="0002433D" w:rsidP="00D86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91" w:rsidRPr="00D8698F" w:rsidRDefault="00D8698F" w:rsidP="00D8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8F">
        <w:rPr>
          <w:rFonts w:ascii="Times New Roman" w:hAnsi="Times New Roman" w:cs="Times New Roman"/>
          <w:b/>
          <w:sz w:val="28"/>
          <w:szCs w:val="28"/>
        </w:rPr>
        <w:t>Результаты анкетирования 2023 года</w:t>
      </w:r>
    </w:p>
    <w:p w:rsidR="00D8698F" w:rsidRDefault="005F6943" w:rsidP="00024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64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D8698F">
        <w:rPr>
          <w:rFonts w:ascii="Times New Roman" w:hAnsi="Times New Roman" w:cs="Times New Roman"/>
          <w:sz w:val="28"/>
          <w:szCs w:val="28"/>
        </w:rPr>
        <w:t>592</w:t>
      </w:r>
      <w:r w:rsidRPr="00CF766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86E91">
        <w:rPr>
          <w:rFonts w:ascii="Times New Roman" w:hAnsi="Times New Roman" w:cs="Times New Roman"/>
          <w:sz w:val="28"/>
          <w:szCs w:val="28"/>
        </w:rPr>
        <w:t>а</w:t>
      </w:r>
      <w:r w:rsidRPr="00CF7664">
        <w:rPr>
          <w:rFonts w:ascii="Times New Roman" w:hAnsi="Times New Roman" w:cs="Times New Roman"/>
          <w:sz w:val="28"/>
          <w:szCs w:val="28"/>
        </w:rPr>
        <w:t xml:space="preserve"> </w:t>
      </w:r>
      <w:r w:rsidR="00186E91">
        <w:rPr>
          <w:rFonts w:ascii="Times New Roman" w:hAnsi="Times New Roman" w:cs="Times New Roman"/>
          <w:sz w:val="28"/>
          <w:szCs w:val="28"/>
        </w:rPr>
        <w:t xml:space="preserve">по </w:t>
      </w:r>
      <w:r w:rsidR="00D8698F">
        <w:rPr>
          <w:rFonts w:ascii="Times New Roman" w:hAnsi="Times New Roman" w:cs="Times New Roman"/>
          <w:sz w:val="28"/>
          <w:szCs w:val="28"/>
        </w:rPr>
        <w:t>11 специальностям и профессиям колледжа.</w:t>
      </w:r>
      <w:r w:rsidR="0018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3D" w:rsidRDefault="0002433D" w:rsidP="00024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64">
        <w:rPr>
          <w:rFonts w:ascii="Times New Roman" w:hAnsi="Times New Roman" w:cs="Times New Roman"/>
          <w:sz w:val="28"/>
          <w:szCs w:val="28"/>
        </w:rPr>
        <w:t xml:space="preserve">Анализ уровня удовлетворенности студентов </w:t>
      </w:r>
      <w:proofErr w:type="spellStart"/>
      <w:r w:rsidRPr="00CF766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7664">
        <w:rPr>
          <w:rFonts w:ascii="Times New Roman" w:hAnsi="Times New Roman" w:cs="Times New Roman"/>
          <w:sz w:val="28"/>
          <w:szCs w:val="28"/>
        </w:rPr>
        <w:t xml:space="preserve"> деятельностью свидетельствует о необходимости совершенствования данной сферы жизни и деятельности студентов, возможно, даже на основе дополнительного исследования, ввиду своей обширности и важности для студентов. </w:t>
      </w:r>
      <w:r>
        <w:rPr>
          <w:rFonts w:ascii="Times New Roman" w:hAnsi="Times New Roman" w:cs="Times New Roman"/>
          <w:sz w:val="28"/>
          <w:szCs w:val="28"/>
        </w:rPr>
        <w:t>Так же необходимо совершенствование учебно-материальной базы.</w:t>
      </w:r>
    </w:p>
    <w:p w:rsidR="0002433D" w:rsidRDefault="0002433D" w:rsidP="00BB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02433D" w:rsidSect="0002433D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B033D" w:rsidRPr="001E6372" w:rsidRDefault="00BB033D" w:rsidP="00BB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63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22.02.07 Порошковая металлургия, композиционные материалы, покрытия</w:t>
      </w:r>
    </w:p>
    <w:p w:rsidR="007D3971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71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E67696" wp14:editId="666028F7">
            <wp:extent cx="9067800" cy="4152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3971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71" w:rsidRPr="00103898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специальности 22.02.07 </w:t>
      </w:r>
      <w:r w:rsidRPr="001E6372">
        <w:rPr>
          <w:rFonts w:ascii="Times New Roman" w:hAnsi="Times New Roman" w:cs="Times New Roman"/>
          <w:sz w:val="24"/>
          <w:szCs w:val="24"/>
        </w:rPr>
        <w:t>Порошковая металлургия, композиционные материалы, покрытия</w:t>
      </w:r>
      <w:r w:rsidRPr="00103898">
        <w:rPr>
          <w:rFonts w:ascii="Times New Roman" w:hAnsi="Times New Roman" w:cs="Times New Roman"/>
          <w:sz w:val="24"/>
          <w:szCs w:val="24"/>
        </w:rPr>
        <w:t xml:space="preserve"> участие приняли 33 обучающихся 2-3 курсов обучения.</w:t>
      </w:r>
    </w:p>
    <w:p w:rsidR="007D3971" w:rsidRPr="00103898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>В целом обучающиеся удовлетворены условиями осуществления образовательной деятельности, наиболее низкие, но выше среднего результат по показателю «Организация учебного процесса (расписание, время отдыха)» - 79% .</w:t>
      </w:r>
    </w:p>
    <w:p w:rsidR="007D3971" w:rsidRDefault="007D3971" w:rsidP="007D397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B033D" w:rsidRPr="004A24DC" w:rsidRDefault="00BB033D" w:rsidP="00BB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24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22.02.03 Литейное черных и цветных производство металлов</w:t>
      </w:r>
    </w:p>
    <w:p w:rsidR="00081834" w:rsidRDefault="00081834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2EF" w:rsidRDefault="007162EF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1068B8" wp14:editId="1A8E1E48">
            <wp:extent cx="9210675" cy="4505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2EF" w:rsidRDefault="007162EF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971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22.02.</w:t>
      </w:r>
      <w:r w:rsidRPr="005179A9">
        <w:rPr>
          <w:rFonts w:ascii="Times New Roman" w:hAnsi="Times New Roman" w:cs="Times New Roman"/>
          <w:sz w:val="28"/>
          <w:szCs w:val="28"/>
        </w:rPr>
        <w:t>03 Литейное черных и цветных производство металлов</w:t>
      </w:r>
      <w:r>
        <w:rPr>
          <w:rFonts w:ascii="Times New Roman" w:hAnsi="Times New Roman" w:cs="Times New Roman"/>
          <w:sz w:val="28"/>
          <w:szCs w:val="28"/>
        </w:rPr>
        <w:t xml:space="preserve"> участие приняли 51 обучающихся</w:t>
      </w:r>
      <w:r w:rsidRPr="00CF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2-4 курсов обучения.</w:t>
      </w:r>
    </w:p>
    <w:p w:rsidR="007D3971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обучающиеся удовлетворены условиями осуществления образовательной деятельности, наиболее низкие, но выше среднего результат по показателю «</w:t>
      </w:r>
      <w:r w:rsidRPr="00452E1F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(расписание, время отдыха)» </w:t>
      </w:r>
      <w:r>
        <w:rPr>
          <w:rFonts w:ascii="Times New Roman" w:hAnsi="Times New Roman" w:cs="Times New Roman"/>
          <w:sz w:val="28"/>
          <w:szCs w:val="28"/>
        </w:rPr>
        <w:t xml:space="preserve">- 71% . </w:t>
      </w:r>
      <w:r w:rsidRPr="007466A4">
        <w:rPr>
          <w:rFonts w:ascii="Times New Roman" w:hAnsi="Times New Roman" w:cs="Times New Roman"/>
          <w:sz w:val="26"/>
          <w:szCs w:val="26"/>
        </w:rPr>
        <w:t>Удовлетворенность овладения профессиональными знаниями и умениями</w:t>
      </w:r>
      <w:r>
        <w:rPr>
          <w:rFonts w:ascii="Times New Roman" w:hAnsi="Times New Roman" w:cs="Times New Roman"/>
          <w:sz w:val="26"/>
          <w:szCs w:val="26"/>
        </w:rPr>
        <w:t xml:space="preserve"> - 69%.</w:t>
      </w:r>
    </w:p>
    <w:p w:rsidR="0002433D" w:rsidRDefault="0002433D" w:rsidP="00BB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433D" w:rsidRDefault="0002433D" w:rsidP="00BB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033D" w:rsidRPr="00717451" w:rsidRDefault="00BB033D" w:rsidP="00BB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7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22.02.04 Металловедение и термическая обработка металлов</w:t>
      </w:r>
    </w:p>
    <w:p w:rsidR="007D3971" w:rsidRDefault="007D3971" w:rsidP="007D3971">
      <w:r>
        <w:tab/>
      </w:r>
      <w:r>
        <w:rPr>
          <w:noProof/>
          <w:lang w:eastAsia="ru-RU"/>
        </w:rPr>
        <w:drawing>
          <wp:inline distT="0" distB="0" distL="0" distR="0" wp14:anchorId="592C75EA" wp14:editId="19B46FF8">
            <wp:extent cx="8677275" cy="4848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1834" w:rsidRDefault="00081834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971" w:rsidRPr="00103898" w:rsidRDefault="007D3971" w:rsidP="007D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специальности 22.02. 04 Металловедение и термическая обработка металлов участие приняли 28 обучающихся 3-4 курсов обучения. </w:t>
      </w:r>
      <w:proofErr w:type="gramStart"/>
      <w:r w:rsidRPr="00103898">
        <w:rPr>
          <w:rFonts w:ascii="Times New Roman" w:hAnsi="Times New Roman" w:cs="Times New Roman"/>
          <w:sz w:val="24"/>
          <w:szCs w:val="24"/>
        </w:rPr>
        <w:t>В целом обучающиеся удовлетворены условиями осуществления образовательной деятельности, наиболее низкие, но выше среднего результат по показателю «Организация учебного процесса (расписание, время отдыха)» - 71% . Удовлетворенность овладения профессиональными знаниями и умениями - 69%, Информированность о деятельности колледжа в социальных сетях и на сайте – 82%, меньший уровень удовлетворенности демонстрируют по организации студенческого самоуправления и возможности участвовать спортивных секциях, творческих объединениях, кружках.</w:t>
      </w:r>
      <w:proofErr w:type="gramEnd"/>
    </w:p>
    <w:p w:rsidR="007D3971" w:rsidRPr="00BB033D" w:rsidRDefault="00BB033D" w:rsidP="00BB033D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3D">
        <w:rPr>
          <w:rFonts w:ascii="Times New Roman" w:hAnsi="Times New Roman" w:cs="Times New Roman"/>
          <w:b/>
          <w:sz w:val="28"/>
          <w:szCs w:val="28"/>
        </w:rPr>
        <w:lastRenderedPageBreak/>
        <w:t>15.01.3</w:t>
      </w:r>
      <w:r w:rsidR="002B5B74">
        <w:rPr>
          <w:rFonts w:ascii="Times New Roman" w:hAnsi="Times New Roman" w:cs="Times New Roman"/>
          <w:b/>
          <w:sz w:val="28"/>
          <w:szCs w:val="28"/>
        </w:rPr>
        <w:t>4</w:t>
      </w:r>
      <w:r w:rsidRPr="00BB033D">
        <w:rPr>
          <w:rFonts w:ascii="Times New Roman" w:hAnsi="Times New Roman" w:cs="Times New Roman"/>
          <w:b/>
          <w:sz w:val="28"/>
          <w:szCs w:val="28"/>
        </w:rPr>
        <w:t xml:space="preserve"> Фрезеровщик на станках с числовым программным управлением</w:t>
      </w:r>
    </w:p>
    <w:p w:rsidR="007D3971" w:rsidRDefault="00BB033D" w:rsidP="00CF7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84E64" wp14:editId="1D242F3E">
            <wp:extent cx="8229600" cy="45339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B74" w:rsidRDefault="00BB033D" w:rsidP="002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</w:t>
      </w:r>
      <w:r w:rsidR="002B5B74">
        <w:rPr>
          <w:rFonts w:ascii="Times New Roman" w:hAnsi="Times New Roman" w:cs="Times New Roman"/>
          <w:sz w:val="24"/>
          <w:szCs w:val="24"/>
        </w:rPr>
        <w:t>профессии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 w:rsidR="002B5B74">
        <w:rPr>
          <w:rFonts w:ascii="Times New Roman" w:hAnsi="Times New Roman" w:cs="Times New Roman"/>
          <w:sz w:val="24"/>
          <w:szCs w:val="24"/>
        </w:rPr>
        <w:t>15.01.33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 w:rsidRPr="00BB033D">
        <w:rPr>
          <w:rFonts w:ascii="Times New Roman" w:hAnsi="Times New Roman" w:cs="Times New Roman"/>
          <w:sz w:val="24"/>
          <w:szCs w:val="24"/>
        </w:rPr>
        <w:t>Фрезеровщик на станках с числовым программным управлением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8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8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3898">
        <w:rPr>
          <w:rFonts w:ascii="Times New Roman" w:hAnsi="Times New Roman" w:cs="Times New Roman"/>
          <w:sz w:val="24"/>
          <w:szCs w:val="24"/>
        </w:rPr>
        <w:t xml:space="preserve"> курсов обучения. В целом обучающиеся удовлетворены условиями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10389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 xml:space="preserve">низкие результат по показателю </w:t>
      </w:r>
      <w:r w:rsidR="002B5B74" w:rsidRPr="002B5B74">
        <w:rPr>
          <w:rFonts w:ascii="Times New Roman" w:hAnsi="Times New Roman" w:cs="Times New Roman"/>
          <w:sz w:val="24"/>
          <w:szCs w:val="24"/>
        </w:rPr>
        <w:t>Количество, качество и состояние оборудования в мастерских и аудиториях</w:t>
      </w:r>
      <w:r w:rsidR="002B5B74">
        <w:rPr>
          <w:rFonts w:ascii="Times New Roman" w:hAnsi="Times New Roman" w:cs="Times New Roman"/>
          <w:sz w:val="24"/>
          <w:szCs w:val="24"/>
        </w:rPr>
        <w:t xml:space="preserve">. </w:t>
      </w:r>
      <w:r w:rsidR="002B5B74" w:rsidRPr="002B5B74">
        <w:rPr>
          <w:rFonts w:ascii="Times New Roman" w:hAnsi="Times New Roman" w:cs="Times New Roman"/>
          <w:sz w:val="24"/>
          <w:szCs w:val="24"/>
        </w:rPr>
        <w:t>Уровень состояния мастерских, аудиторий, других помещений для занятий и досуга в колледже</w:t>
      </w:r>
      <w:r w:rsidR="002B5B74">
        <w:rPr>
          <w:rFonts w:ascii="Times New Roman" w:hAnsi="Times New Roman" w:cs="Times New Roman"/>
          <w:sz w:val="24"/>
          <w:szCs w:val="24"/>
        </w:rPr>
        <w:t xml:space="preserve"> составляет по 15%. </w:t>
      </w:r>
      <w:r w:rsidR="002B5B74" w:rsidRPr="00103898">
        <w:rPr>
          <w:rFonts w:ascii="Times New Roman" w:hAnsi="Times New Roman" w:cs="Times New Roman"/>
          <w:sz w:val="24"/>
          <w:szCs w:val="24"/>
        </w:rPr>
        <w:t>по организации студенческого самоуправления и возможности участвовать спортивных секциях, творческих объединениях, кружках</w:t>
      </w:r>
      <w:r w:rsidR="002B5B74">
        <w:rPr>
          <w:rFonts w:ascii="Times New Roman" w:hAnsi="Times New Roman" w:cs="Times New Roman"/>
          <w:sz w:val="24"/>
          <w:szCs w:val="24"/>
        </w:rPr>
        <w:t xml:space="preserve"> 50%</w:t>
      </w:r>
      <w:r w:rsidR="002B5B74">
        <w:rPr>
          <w:rFonts w:ascii="Times New Roman" w:hAnsi="Times New Roman" w:cs="Times New Roman"/>
          <w:sz w:val="24"/>
          <w:szCs w:val="24"/>
        </w:rPr>
        <w:br w:type="page"/>
      </w:r>
    </w:p>
    <w:p w:rsidR="002B5B74" w:rsidRPr="002B5B74" w:rsidRDefault="002B5B74" w:rsidP="002B5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74">
        <w:rPr>
          <w:rFonts w:ascii="Times New Roman" w:hAnsi="Times New Roman" w:cs="Times New Roman"/>
          <w:b/>
          <w:sz w:val="28"/>
          <w:szCs w:val="28"/>
        </w:rPr>
        <w:lastRenderedPageBreak/>
        <w:t>15.01.33 Токарь на станках с программным управлением</w:t>
      </w:r>
    </w:p>
    <w:p w:rsidR="002B5B74" w:rsidRPr="002B5B74" w:rsidRDefault="002B5B74" w:rsidP="002B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519FE" wp14:editId="6032EF27">
            <wp:extent cx="9346019" cy="5061097"/>
            <wp:effectExtent l="0" t="0" r="2667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A34" w:rsidRDefault="002B5B74" w:rsidP="00BB033D">
      <w:pPr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15.01.3</w:t>
      </w:r>
      <w:r w:rsidR="008C6A34">
        <w:rPr>
          <w:rFonts w:ascii="Times New Roman" w:hAnsi="Times New Roman" w:cs="Times New Roman"/>
          <w:sz w:val="24"/>
          <w:szCs w:val="24"/>
        </w:rPr>
        <w:t>3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 w:rsidR="008C6A34">
        <w:rPr>
          <w:rFonts w:ascii="Times New Roman" w:hAnsi="Times New Roman" w:cs="Times New Roman"/>
          <w:sz w:val="24"/>
          <w:szCs w:val="24"/>
        </w:rPr>
        <w:t>Токарь</w:t>
      </w:r>
      <w:r w:rsidRPr="00BB033D">
        <w:rPr>
          <w:rFonts w:ascii="Times New Roman" w:hAnsi="Times New Roman" w:cs="Times New Roman"/>
          <w:sz w:val="24"/>
          <w:szCs w:val="24"/>
        </w:rPr>
        <w:t xml:space="preserve"> на станках с числовым программным управлением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038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8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3898">
        <w:rPr>
          <w:rFonts w:ascii="Times New Roman" w:hAnsi="Times New Roman" w:cs="Times New Roman"/>
          <w:sz w:val="24"/>
          <w:szCs w:val="24"/>
        </w:rPr>
        <w:t xml:space="preserve"> курсов обучения. В целом 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демонстрируют средний уровень </w:t>
      </w:r>
      <w:r w:rsidRPr="0010389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03898">
        <w:rPr>
          <w:rFonts w:ascii="Times New Roman" w:hAnsi="Times New Roman" w:cs="Times New Roman"/>
          <w:sz w:val="24"/>
          <w:szCs w:val="24"/>
        </w:rPr>
        <w:t xml:space="preserve"> условиями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10389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 xml:space="preserve">низкие результат по показателю </w:t>
      </w:r>
      <w:r w:rsidRPr="002B5B74">
        <w:rPr>
          <w:rFonts w:ascii="Times New Roman" w:hAnsi="Times New Roman" w:cs="Times New Roman"/>
          <w:sz w:val="24"/>
          <w:szCs w:val="24"/>
        </w:rPr>
        <w:t>Количество, качество и состояние оборудования в мастерских и аудиториях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B74">
        <w:rPr>
          <w:rFonts w:ascii="Times New Roman" w:hAnsi="Times New Roman" w:cs="Times New Roman"/>
          <w:sz w:val="24"/>
          <w:szCs w:val="24"/>
        </w:rPr>
        <w:t>Уровень состояния мастерских, аудиторий, других помещений для занятий и досуга в колледже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по 37 и 31%. </w:t>
      </w:r>
      <w:r w:rsidRPr="00103898">
        <w:rPr>
          <w:rFonts w:ascii="Times New Roman" w:hAnsi="Times New Roman" w:cs="Times New Roman"/>
          <w:sz w:val="24"/>
          <w:szCs w:val="24"/>
        </w:rPr>
        <w:t>по организации студенческого самоуправления и возможности участвовать спортивных секциях, творческих объединениях, кружках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A34">
        <w:rPr>
          <w:rFonts w:ascii="Times New Roman" w:hAnsi="Times New Roman" w:cs="Times New Roman"/>
          <w:sz w:val="24"/>
          <w:szCs w:val="24"/>
        </w:rPr>
        <w:t>31 и 27%.</w:t>
      </w:r>
      <w:r w:rsidR="008C6A34">
        <w:rPr>
          <w:rFonts w:ascii="Times New Roman" w:hAnsi="Times New Roman" w:cs="Times New Roman"/>
          <w:sz w:val="24"/>
          <w:szCs w:val="24"/>
        </w:rPr>
        <w:br w:type="page"/>
      </w:r>
    </w:p>
    <w:p w:rsidR="007D3971" w:rsidRDefault="007D3971" w:rsidP="00BB033D">
      <w:pPr>
        <w:rPr>
          <w:rFonts w:ascii="Times New Roman" w:hAnsi="Times New Roman" w:cs="Times New Roman"/>
          <w:sz w:val="28"/>
          <w:szCs w:val="28"/>
        </w:rPr>
      </w:pPr>
    </w:p>
    <w:p w:rsidR="008C6A34" w:rsidRDefault="008C6A34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34">
        <w:rPr>
          <w:rFonts w:ascii="Times New Roman" w:hAnsi="Times New Roman" w:cs="Times New Roman"/>
          <w:b/>
          <w:sz w:val="28"/>
          <w:szCs w:val="28"/>
        </w:rPr>
        <w:t>15.01.32 Оператор станков с программным управлением</w:t>
      </w:r>
    </w:p>
    <w:p w:rsidR="008C6A34" w:rsidRDefault="008C6A34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D88C2" wp14:editId="2B4428EF">
            <wp:extent cx="8112642" cy="4529470"/>
            <wp:effectExtent l="0" t="0" r="22225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A34" w:rsidRDefault="008C6A34" w:rsidP="008C6A34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15.01.32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BB033D">
        <w:rPr>
          <w:rFonts w:ascii="Times New Roman" w:hAnsi="Times New Roman" w:cs="Times New Roman"/>
          <w:sz w:val="24"/>
          <w:szCs w:val="24"/>
        </w:rPr>
        <w:t xml:space="preserve"> на станках с программным управлением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038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8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3898">
        <w:rPr>
          <w:rFonts w:ascii="Times New Roman" w:hAnsi="Times New Roman" w:cs="Times New Roman"/>
          <w:sz w:val="24"/>
          <w:szCs w:val="24"/>
        </w:rPr>
        <w:t xml:space="preserve"> курсов обучения. В целом 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демонстрируют средний уровень </w:t>
      </w:r>
      <w:r w:rsidRPr="0010389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03898">
        <w:rPr>
          <w:rFonts w:ascii="Times New Roman" w:hAnsi="Times New Roman" w:cs="Times New Roman"/>
          <w:sz w:val="24"/>
          <w:szCs w:val="24"/>
        </w:rPr>
        <w:t xml:space="preserve"> условиями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10389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>низкие результат по показателю</w:t>
      </w:r>
      <w:r w:rsidRPr="008C6A34">
        <w:rPr>
          <w:rFonts w:ascii="Times New Roman" w:hAnsi="Times New Roman" w:cs="Times New Roman"/>
          <w:sz w:val="26"/>
          <w:szCs w:val="26"/>
        </w:rPr>
        <w:t xml:space="preserve"> </w:t>
      </w:r>
      <w:r w:rsidRPr="007466A4">
        <w:rPr>
          <w:rFonts w:ascii="Times New Roman" w:hAnsi="Times New Roman" w:cs="Times New Roman"/>
          <w:sz w:val="26"/>
          <w:szCs w:val="26"/>
        </w:rPr>
        <w:t>Информированность об образовательном процессе (расписание занятий и звонков, график учебного процесса) в социальных сетях и на сайте</w:t>
      </w:r>
      <w:r>
        <w:rPr>
          <w:rFonts w:ascii="Times New Roman" w:hAnsi="Times New Roman" w:cs="Times New Roman"/>
          <w:sz w:val="26"/>
          <w:szCs w:val="26"/>
        </w:rPr>
        <w:t>- 26% ,</w:t>
      </w:r>
      <w:r w:rsidRPr="00103898">
        <w:rPr>
          <w:rFonts w:ascii="Times New Roman" w:hAnsi="Times New Roman" w:cs="Times New Roman"/>
          <w:sz w:val="24"/>
          <w:szCs w:val="24"/>
        </w:rPr>
        <w:t xml:space="preserve"> возможности участвовать спортивных секциях, творческих объединениях, кружках</w:t>
      </w:r>
      <w:r>
        <w:rPr>
          <w:rFonts w:ascii="Times New Roman" w:hAnsi="Times New Roman" w:cs="Times New Roman"/>
          <w:sz w:val="24"/>
          <w:szCs w:val="24"/>
        </w:rPr>
        <w:t xml:space="preserve"> 37%.</w:t>
      </w:r>
    </w:p>
    <w:p w:rsidR="008C6A34" w:rsidRDefault="008C6A34" w:rsidP="008C6A34">
      <w:pPr>
        <w:rPr>
          <w:rFonts w:ascii="Times New Roman" w:hAnsi="Times New Roman" w:cs="Times New Roman"/>
          <w:sz w:val="28"/>
          <w:szCs w:val="28"/>
        </w:rPr>
      </w:pPr>
    </w:p>
    <w:p w:rsidR="008C6A34" w:rsidRDefault="008C6A34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34">
        <w:rPr>
          <w:rFonts w:ascii="Times New Roman" w:hAnsi="Times New Roman" w:cs="Times New Roman"/>
          <w:b/>
          <w:sz w:val="28"/>
          <w:szCs w:val="28"/>
        </w:rPr>
        <w:lastRenderedPageBreak/>
        <w:t>15.02.08 Технология машиностроения</w:t>
      </w:r>
    </w:p>
    <w:p w:rsidR="006960EC" w:rsidRDefault="006960EC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E323FA" wp14:editId="54E80EC7">
            <wp:extent cx="8527312" cy="4678326"/>
            <wp:effectExtent l="0" t="0" r="2667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318E" w:rsidRDefault="0047318E" w:rsidP="0047318E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 15.02.08 Технология машиностроения 49</w:t>
      </w:r>
      <w:r w:rsidRPr="0010389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8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3898">
        <w:rPr>
          <w:rFonts w:ascii="Times New Roman" w:hAnsi="Times New Roman" w:cs="Times New Roman"/>
          <w:sz w:val="24"/>
          <w:szCs w:val="24"/>
        </w:rPr>
        <w:t xml:space="preserve"> курсов обучения. В целом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уровень выше среднего </w:t>
      </w:r>
      <w:r w:rsidRPr="00103898">
        <w:rPr>
          <w:rFonts w:ascii="Times New Roman" w:hAnsi="Times New Roman" w:cs="Times New Roman"/>
          <w:sz w:val="24"/>
          <w:szCs w:val="24"/>
        </w:rPr>
        <w:t>удовлетворен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условиями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10389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>низкие результат по показателю</w:t>
      </w:r>
      <w:r w:rsidRPr="008C6A34">
        <w:rPr>
          <w:rFonts w:ascii="Times New Roman" w:hAnsi="Times New Roman" w:cs="Times New Roman"/>
          <w:sz w:val="26"/>
          <w:szCs w:val="26"/>
        </w:rPr>
        <w:t xml:space="preserve"> </w:t>
      </w:r>
      <w:r w:rsidRPr="007466A4">
        <w:rPr>
          <w:rFonts w:ascii="Times New Roman" w:hAnsi="Times New Roman" w:cs="Times New Roman"/>
          <w:sz w:val="26"/>
          <w:szCs w:val="26"/>
        </w:rPr>
        <w:t>Информированность об образовательном процессе (расписание занятий и звонков, график учебного процесса) в социальных сетях и на сайте</w:t>
      </w:r>
      <w:r>
        <w:rPr>
          <w:rFonts w:ascii="Times New Roman" w:hAnsi="Times New Roman" w:cs="Times New Roman"/>
          <w:sz w:val="26"/>
          <w:szCs w:val="26"/>
        </w:rPr>
        <w:t>- 26% ,</w:t>
      </w:r>
      <w:r w:rsidRPr="00103898">
        <w:rPr>
          <w:rFonts w:ascii="Times New Roman" w:hAnsi="Times New Roman" w:cs="Times New Roman"/>
          <w:sz w:val="24"/>
          <w:szCs w:val="24"/>
        </w:rPr>
        <w:t xml:space="preserve"> возможности участвовать спортивных секциях, творческих объединениях, кружках</w:t>
      </w:r>
      <w:r>
        <w:rPr>
          <w:rFonts w:ascii="Times New Roman" w:hAnsi="Times New Roman" w:cs="Times New Roman"/>
          <w:sz w:val="24"/>
          <w:szCs w:val="24"/>
        </w:rPr>
        <w:t xml:space="preserve"> 37%.</w:t>
      </w:r>
    </w:p>
    <w:p w:rsidR="0047318E" w:rsidRDefault="0047318E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3D" w:rsidRDefault="0002433D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3D" w:rsidRPr="0002433D" w:rsidRDefault="0002433D" w:rsidP="00024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3D">
        <w:rPr>
          <w:rFonts w:ascii="Times New Roman" w:hAnsi="Times New Roman" w:cs="Times New Roman"/>
          <w:b/>
          <w:sz w:val="28"/>
          <w:szCs w:val="28"/>
        </w:rPr>
        <w:lastRenderedPageBreak/>
        <w:t>15.01.08 Наладчик литейного оборудования</w:t>
      </w:r>
    </w:p>
    <w:p w:rsidR="0002433D" w:rsidRDefault="0002433D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68" w:rsidRDefault="0002433D" w:rsidP="008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2C04A7" wp14:editId="5B395315">
            <wp:extent cx="8364773" cy="4428877"/>
            <wp:effectExtent l="0" t="0" r="1778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768" w:rsidRDefault="00E84768" w:rsidP="00E84768">
      <w:pPr>
        <w:tabs>
          <w:tab w:val="left" w:pos="36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9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15.01.</w:t>
      </w:r>
      <w:r w:rsidRPr="00E84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768">
        <w:rPr>
          <w:rFonts w:ascii="Times New Roman" w:hAnsi="Times New Roman" w:cs="Times New Roman"/>
          <w:sz w:val="24"/>
          <w:szCs w:val="24"/>
        </w:rPr>
        <w:t>08 Наладчик литейного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3898">
        <w:rPr>
          <w:rFonts w:ascii="Times New Roman" w:hAnsi="Times New Roman" w:cs="Times New Roman"/>
          <w:sz w:val="24"/>
          <w:szCs w:val="24"/>
        </w:rPr>
        <w:t xml:space="preserve"> обучения. В целом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>удовлетворён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103898">
        <w:rPr>
          <w:rFonts w:ascii="Times New Roman" w:hAnsi="Times New Roman" w:cs="Times New Roman"/>
          <w:sz w:val="24"/>
          <w:szCs w:val="24"/>
        </w:rPr>
        <w:t xml:space="preserve"> условиями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деятельности. </w:t>
      </w:r>
      <w:r w:rsidRPr="00103898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98">
        <w:rPr>
          <w:rFonts w:ascii="Times New Roman" w:hAnsi="Times New Roman" w:cs="Times New Roman"/>
          <w:sz w:val="24"/>
          <w:szCs w:val="24"/>
        </w:rPr>
        <w:t>низкие результат по показателю</w:t>
      </w:r>
      <w:r w:rsidRPr="008C6A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«удовлетворенность овладения профессиональными знаниями»</w:t>
      </w:r>
      <w:r w:rsidRPr="00746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% ,</w:t>
      </w:r>
      <w:r w:rsidRPr="00103898">
        <w:rPr>
          <w:rFonts w:ascii="Times New Roman" w:hAnsi="Times New Roman" w:cs="Times New Roman"/>
          <w:sz w:val="24"/>
          <w:szCs w:val="24"/>
        </w:rPr>
        <w:t xml:space="preserve"> возможности участвовать спортивных секциях, творческих объединениях, кружках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84768" w:rsidRPr="00E84768" w:rsidRDefault="00E84768" w:rsidP="00E84768">
      <w:pPr>
        <w:tabs>
          <w:tab w:val="left" w:pos="36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768" w:rsidRPr="00E84768" w:rsidSect="007D39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96605" w:rsidRPr="00D417BA" w:rsidRDefault="00A96605" w:rsidP="00E84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605" w:rsidRPr="00D417BA" w:rsidSect="00452E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AE" w:rsidRDefault="00481FAE" w:rsidP="007D3971">
      <w:pPr>
        <w:spacing w:after="0" w:line="240" w:lineRule="auto"/>
      </w:pPr>
      <w:r>
        <w:separator/>
      </w:r>
    </w:p>
  </w:endnote>
  <w:endnote w:type="continuationSeparator" w:id="0">
    <w:p w:rsidR="00481FAE" w:rsidRDefault="00481FAE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AE" w:rsidRDefault="00481FAE" w:rsidP="007D3971">
      <w:pPr>
        <w:spacing w:after="0" w:line="240" w:lineRule="auto"/>
      </w:pPr>
      <w:r>
        <w:separator/>
      </w:r>
    </w:p>
  </w:footnote>
  <w:footnote w:type="continuationSeparator" w:id="0">
    <w:p w:rsidR="00481FAE" w:rsidRDefault="00481FAE" w:rsidP="007D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BA"/>
    <w:rsid w:val="0000466D"/>
    <w:rsid w:val="0002433D"/>
    <w:rsid w:val="00081834"/>
    <w:rsid w:val="00082888"/>
    <w:rsid w:val="00186E91"/>
    <w:rsid w:val="00211B2D"/>
    <w:rsid w:val="002B2748"/>
    <w:rsid w:val="002B5B74"/>
    <w:rsid w:val="00452E1F"/>
    <w:rsid w:val="0047318E"/>
    <w:rsid w:val="00481FAE"/>
    <w:rsid w:val="005B2C21"/>
    <w:rsid w:val="005F6943"/>
    <w:rsid w:val="00666779"/>
    <w:rsid w:val="006960EC"/>
    <w:rsid w:val="006A1D61"/>
    <w:rsid w:val="007162EF"/>
    <w:rsid w:val="007D3971"/>
    <w:rsid w:val="008C6A34"/>
    <w:rsid w:val="008F7768"/>
    <w:rsid w:val="00A418EA"/>
    <w:rsid w:val="00A96605"/>
    <w:rsid w:val="00B77746"/>
    <w:rsid w:val="00BB033D"/>
    <w:rsid w:val="00CA64D2"/>
    <w:rsid w:val="00CE1B80"/>
    <w:rsid w:val="00CF7664"/>
    <w:rsid w:val="00D417BA"/>
    <w:rsid w:val="00D8698F"/>
    <w:rsid w:val="00E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E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971"/>
  </w:style>
  <w:style w:type="paragraph" w:styleId="aa">
    <w:name w:val="footer"/>
    <w:basedOn w:val="a"/>
    <w:link w:val="ab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E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971"/>
  </w:style>
  <w:style w:type="paragraph" w:styleId="aa">
    <w:name w:val="footer"/>
    <w:basedOn w:val="a"/>
    <w:link w:val="ab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84;&#1077;&#1089;&#1090;&#1080;&#1090;&#1077;&#1083;&#1100;%20&#1076;&#1080;&#1088;&#1077;&#1082;&#1090;&#1086;&#1088;&#1072;%20&#1087;&#1086;%20&#1059;&#1052;&#1056;\&#1084;&#1086;&#1085;&#1080;&#1090;&#1086;&#1088;&#1080;&#1085;&#1075;&#1080;,%20&#1087;&#1088;&#1086;&#1074;&#1077;&#1088;&#1082;&#1080;\&#1040;&#105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34176"/>
        <c:axId val="144071424"/>
      </c:barChart>
      <c:catAx>
        <c:axId val="14603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071424"/>
        <c:crosses val="autoZero"/>
        <c:auto val="1"/>
        <c:lblAlgn val="ctr"/>
        <c:lblOffset val="100"/>
        <c:noMultiLvlLbl val="0"/>
      </c:catAx>
      <c:valAx>
        <c:axId val="14407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3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84397386061899"/>
          <c:y val="7.4534338796774277E-2"/>
          <c:w val="0.33039789208432685"/>
          <c:h val="0.92546569422856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71264"/>
        <c:axId val="165380672"/>
      </c:barChart>
      <c:catAx>
        <c:axId val="14977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80672"/>
        <c:crosses val="autoZero"/>
        <c:auto val="1"/>
        <c:lblAlgn val="ctr"/>
        <c:lblOffset val="100"/>
        <c:noMultiLvlLbl val="0"/>
      </c:catAx>
      <c:valAx>
        <c:axId val="16538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7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283210655450407"/>
          <c:y val="4.862457096709065E-2"/>
          <c:w val="0.35716789344549599"/>
          <c:h val="0.951375399342050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73312"/>
        <c:axId val="165382400"/>
      </c:barChart>
      <c:catAx>
        <c:axId val="14977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82400"/>
        <c:crosses val="autoZero"/>
        <c:auto val="1"/>
        <c:lblAlgn val="ctr"/>
        <c:lblOffset val="100"/>
        <c:noMultiLvlLbl val="0"/>
      </c:catAx>
      <c:valAx>
        <c:axId val="1653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05196170266699"/>
          <c:y val="1.6651840275690728E-2"/>
          <c:w val="0.33608027865891071"/>
          <c:h val="0.97361157949558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75008"/>
        <c:axId val="165385280"/>
      </c:barChart>
      <c:catAx>
        <c:axId val="19127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85280"/>
        <c:crosses val="autoZero"/>
        <c:auto val="1"/>
        <c:lblAlgn val="ctr"/>
        <c:lblOffset val="100"/>
        <c:noMultiLvlLbl val="0"/>
      </c:catAx>
      <c:valAx>
        <c:axId val="16538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7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4106628741897"/>
          <c:y val="4.9285936345335478E-2"/>
          <c:w val="0.34399655439545829"/>
          <c:h val="0.901225696302525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76544"/>
        <c:axId val="165387008"/>
      </c:barChart>
      <c:catAx>
        <c:axId val="19127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87008"/>
        <c:crosses val="autoZero"/>
        <c:auto val="1"/>
        <c:lblAlgn val="ctr"/>
        <c:lblOffset val="100"/>
        <c:noMultiLvlLbl val="0"/>
      </c:catAx>
      <c:valAx>
        <c:axId val="16538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7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54556154390198"/>
          <c:y val="7.5175999521145759E-2"/>
          <c:w val="0.31556131920525832"/>
          <c:h val="0.860492792855096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78080"/>
        <c:axId val="191390272"/>
      </c:barChart>
      <c:catAx>
        <c:axId val="1912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390272"/>
        <c:crosses val="autoZero"/>
        <c:auto val="1"/>
        <c:lblAlgn val="ctr"/>
        <c:lblOffset val="100"/>
        <c:noMultiLvlLbl val="0"/>
      </c:catAx>
      <c:valAx>
        <c:axId val="1913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66965259114852"/>
          <c:y val="2.703392330208762E-2"/>
          <c:w val="0.31918370664425272"/>
          <c:h val="0.972966076697912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75520"/>
        <c:axId val="191392000"/>
      </c:barChart>
      <c:catAx>
        <c:axId val="19127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392000"/>
        <c:crosses val="autoZero"/>
        <c:auto val="1"/>
        <c:lblAlgn val="ctr"/>
        <c:lblOffset val="100"/>
        <c:noMultiLvlLbl val="0"/>
      </c:catAx>
      <c:valAx>
        <c:axId val="19139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7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90176803957956"/>
          <c:y val="2.4343706941321618E-2"/>
          <c:w val="0.32289584161885876"/>
          <c:h val="0.879157724226223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Организация учебного процесса (расписание, время отдыха)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Информированность о деятельности колледжа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Информированность об образовательном процессе (расписание занятий и звонков, график учебного процесса) в социальных сетях и на сайте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Удовлетворенность овладения профессиональными знаниями и умениями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Уровень психологического комфорта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Лист1!$C$7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Количество, качество и состояние оборудования в мастерских и аудиториях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Лист1!$C$8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Уровень состояния мастерских, аудиторий, других помещений для занятий и досуга в колледже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Удовлетворенность в целом студенческой  жизни (мероприятия, студенческая жизнь, спортивные соревнования)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Лист1!$C$9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Роль студенческого совета в жизни колледжа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Лист1!$C$11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Возможность участия в спортивных секциях, творческих объединениях, кружках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42208"/>
        <c:axId val="191393728"/>
      </c:barChart>
      <c:catAx>
        <c:axId val="19094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393728"/>
        <c:crosses val="autoZero"/>
        <c:auto val="1"/>
        <c:lblAlgn val="ctr"/>
        <c:lblOffset val="100"/>
        <c:noMultiLvlLbl val="0"/>
      </c:catAx>
      <c:valAx>
        <c:axId val="1913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4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00235470093691"/>
          <c:y val="1.1892843226263597E-2"/>
          <c:w val="0.3472810275266498"/>
          <c:h val="0.944663637713555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4EF-0E3C-482D-A6D6-1FAB8850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Samedovna</dc:creator>
  <cp:lastModifiedBy>Благирева Г.Н.</cp:lastModifiedBy>
  <cp:revision>5</cp:revision>
  <dcterms:created xsi:type="dcterms:W3CDTF">2023-10-04T10:41:00Z</dcterms:created>
  <dcterms:modified xsi:type="dcterms:W3CDTF">2023-10-05T01:39:00Z</dcterms:modified>
</cp:coreProperties>
</file>